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6D40" w14:textId="27740D5E" w:rsidR="001438C6" w:rsidRPr="008351B5" w:rsidRDefault="007B699A">
      <w:pPr>
        <w:spacing w:after="0" w:line="276" w:lineRule="auto"/>
        <w:rPr>
          <w:rFonts w:ascii="Arial" w:hAnsi="Arial" w:cs="Arial"/>
          <w:b/>
          <w:sz w:val="20"/>
          <w:szCs w:val="20"/>
        </w:rPr>
      </w:pPr>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KRS/CEiDG</w:t>
      </w:r>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305251C1" w14:textId="2BE381D4"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w:t>
      </w:r>
      <w:r w:rsidR="009554BF">
        <w:rPr>
          <w:rFonts w:ascii="Arial" w:hAnsi="Arial" w:cs="Arial"/>
        </w:rPr>
        <w:t xml:space="preserve"> </w:t>
      </w:r>
      <w:r w:rsidRPr="009554BF">
        <w:rPr>
          <w:rFonts w:ascii="Arial" w:hAnsi="Arial" w:cs="Arial"/>
          <w:sz w:val="18"/>
          <w:szCs w:val="18"/>
        </w:rPr>
        <w:t>(wpisać nazwę Wnioskodawcy)</w:t>
      </w:r>
      <w:r w:rsidRPr="008351B5">
        <w:rPr>
          <w:rFonts w:ascii="Arial" w:hAnsi="Arial" w:cs="Arial"/>
        </w:rPr>
        <w:t xml:space="preserve"> otrzymywał/nie otrzymywał</w:t>
      </w:r>
      <w:r w:rsidRPr="008351B5">
        <w:rPr>
          <w:rFonts w:ascii="Arial" w:hAnsi="Arial" w:cs="Arial"/>
          <w:vertAlign w:val="superscript"/>
        </w:rPr>
        <w:footnoteReference w:id="1"/>
      </w:r>
      <w:r w:rsidRPr="008351B5">
        <w:rPr>
          <w:rFonts w:ascii="Arial" w:hAnsi="Arial" w:cs="Arial"/>
        </w:rPr>
        <w:t xml:space="preserve"> dotacji w okresie ostatnich 3 lat na realizację zadań publicznych</w:t>
      </w:r>
      <w:bookmarkStart w:id="0" w:name="_GoBack"/>
      <w:bookmarkEnd w:id="0"/>
      <w:r w:rsidRPr="008351B5">
        <w:rPr>
          <w:rFonts w:ascii="Arial" w:hAnsi="Arial" w:cs="Arial"/>
        </w:rPr>
        <w:t>;</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1E0E3690"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w:t>
      </w:r>
      <w:r w:rsidR="001E172A" w:rsidRPr="00546888">
        <w:rPr>
          <w:rFonts w:ascii="Arial" w:hAnsi="Arial" w:cs="Arial"/>
        </w:rPr>
        <w:t xml:space="preserve">zgodnie z </w:t>
      </w:r>
      <w:r w:rsidR="00D01EEC" w:rsidRPr="00546888">
        <w:rPr>
          <w:rFonts w:ascii="Arial" w:hAnsi="Arial" w:cs="Arial"/>
        </w:rPr>
        <w:t>pkt</w:t>
      </w:r>
      <w:r w:rsidR="00A33045" w:rsidRPr="00546888">
        <w:rPr>
          <w:rFonts w:ascii="Arial" w:hAnsi="Arial" w:cs="Arial"/>
        </w:rPr>
        <w:t>.</w:t>
      </w:r>
      <w:r w:rsidRPr="00546888">
        <w:rPr>
          <w:rFonts w:ascii="Arial" w:hAnsi="Arial" w:cs="Arial"/>
        </w:rPr>
        <w:t xml:space="preserve"> </w:t>
      </w:r>
      <w:r w:rsidR="00A82246" w:rsidRPr="00B37E00">
        <w:rPr>
          <w:rFonts w:ascii="Arial" w:hAnsi="Arial" w:cs="Arial"/>
        </w:rPr>
        <w:t>11</w:t>
      </w:r>
      <w:r w:rsidRPr="00546888">
        <w:rPr>
          <w:rFonts w:ascii="Arial" w:hAnsi="Arial" w:cs="Arial"/>
        </w:rPr>
        <w:t xml:space="preserve"> Szczegółowych Warunków Konkursu tj</w:t>
      </w:r>
      <w:r w:rsidRPr="008351B5">
        <w:rPr>
          <w:rFonts w:ascii="Arial" w:hAnsi="Arial" w:cs="Arial"/>
        </w:rPr>
        <w:t>.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o zdrowiu publicznym (</w:t>
      </w:r>
      <w:r w:rsidR="00B24CD2" w:rsidRPr="008351B5">
        <w:rPr>
          <w:rFonts w:ascii="Arial" w:hAnsi="Arial" w:cs="Arial"/>
        </w:rPr>
        <w:t>Dz. U. z 202</w:t>
      </w:r>
      <w:r w:rsidR="00A33045" w:rsidRPr="008351B5">
        <w:rPr>
          <w:rFonts w:ascii="Arial" w:hAnsi="Arial" w:cs="Arial"/>
        </w:rPr>
        <w:t>2</w:t>
      </w:r>
      <w:r w:rsidR="00B24CD2" w:rsidRPr="008351B5">
        <w:rPr>
          <w:rFonts w:ascii="Arial" w:hAnsi="Arial" w:cs="Arial"/>
        </w:rPr>
        <w:t xml:space="preserve"> r.</w:t>
      </w:r>
      <w:r w:rsidR="009313DC" w:rsidRPr="008351B5">
        <w:rPr>
          <w:rFonts w:ascii="Arial" w:hAnsi="Arial" w:cs="Arial"/>
        </w:rPr>
        <w:t>,</w:t>
      </w:r>
      <w:r w:rsidR="00B24CD2" w:rsidRPr="008351B5">
        <w:rPr>
          <w:rFonts w:ascii="Arial" w:hAnsi="Arial" w:cs="Arial"/>
        </w:rPr>
        <w:t xml:space="preserve"> poz. </w:t>
      </w:r>
      <w:r w:rsidR="004B259D" w:rsidRPr="008351B5">
        <w:rPr>
          <w:rFonts w:ascii="Arial" w:hAnsi="Arial" w:cs="Arial"/>
        </w:rPr>
        <w:t>1</w:t>
      </w:r>
      <w:r w:rsidR="008623A3">
        <w:rPr>
          <w:rFonts w:ascii="Arial" w:hAnsi="Arial" w:cs="Arial"/>
        </w:rPr>
        <w:t>608</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nie byłem(am)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3657D445"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End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End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End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2"/>
      </w:r>
      <w:r w:rsidRPr="008351B5">
        <w:rPr>
          <w:rFonts w:ascii="Arial" w:hAnsi="Arial" w:cs="Arial"/>
        </w:rPr>
        <w:t>.</w:t>
      </w:r>
      <w:r w:rsidRPr="008351B5" w:rsidDel="00BD5C12">
        <w:rPr>
          <w:rFonts w:ascii="Arial" w:hAnsi="Arial" w:cs="Arial"/>
        </w:rPr>
        <w:t xml:space="preserve"> </w:t>
      </w:r>
    </w:p>
    <w:p w14:paraId="50650E75" w14:textId="4075CD9A" w:rsidR="001438C6" w:rsidRDefault="001438C6">
      <w:pPr>
        <w:spacing w:after="0" w:line="276" w:lineRule="auto"/>
        <w:jc w:val="both"/>
        <w:rPr>
          <w:rFonts w:ascii="Arial Narrow" w:eastAsia="Arial Narrow" w:hAnsi="Arial Narrow" w:cs="Arial Narrow"/>
        </w:rPr>
      </w:pPr>
    </w:p>
    <w:p w14:paraId="4FE87DBD" w14:textId="77777777" w:rsidR="001438C6" w:rsidRDefault="007B699A">
      <w:pPr>
        <w:spacing w:after="0" w:line="276"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252C9055" w14:textId="77777777" w:rsidR="001438C6" w:rsidRDefault="007B699A">
      <w:pPr>
        <w:spacing w:after="0" w:line="276" w:lineRule="auto"/>
        <w:ind w:left="2124" w:firstLine="2129"/>
        <w:jc w:val="center"/>
        <w:rPr>
          <w:rFonts w:ascii="Arial Narrow" w:eastAsia="Arial Narrow" w:hAnsi="Arial Narrow" w:cs="Arial Narrow"/>
          <w:i/>
          <w:sz w:val="20"/>
          <w:szCs w:val="20"/>
        </w:rPr>
      </w:pPr>
      <w:r>
        <w:rPr>
          <w:rFonts w:ascii="Arial Narrow" w:eastAsia="Arial Narrow" w:hAnsi="Arial Narrow" w:cs="Arial Narrow"/>
          <w:i/>
          <w:sz w:val="20"/>
          <w:szCs w:val="20"/>
        </w:rPr>
        <w:t>podpis osoby uprawnionej</w:t>
      </w:r>
    </w:p>
    <w:p w14:paraId="39A9CA19" w14:textId="77777777" w:rsidR="001438C6" w:rsidRDefault="007B699A">
      <w:pPr>
        <w:spacing w:after="0" w:line="276" w:lineRule="auto"/>
        <w:ind w:left="2124" w:firstLine="1562"/>
        <w:jc w:val="center"/>
        <w:rPr>
          <w:rFonts w:ascii="Arial Narrow" w:eastAsia="Arial Narrow" w:hAnsi="Arial Narrow" w:cs="Arial Narrow"/>
          <w:i/>
          <w:sz w:val="20"/>
          <w:szCs w:val="20"/>
        </w:rPr>
      </w:pPr>
      <w:r>
        <w:rPr>
          <w:rFonts w:ascii="Arial Narrow" w:eastAsia="Arial Narrow" w:hAnsi="Arial Narrow" w:cs="Arial Narrow"/>
          <w:i/>
          <w:sz w:val="20"/>
          <w:szCs w:val="20"/>
        </w:rPr>
        <w:t>do reprezentowania Wnioskodawcy</w:t>
      </w:r>
    </w:p>
    <w:sectPr w:rsidR="001438C6">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9B70" w14:textId="77777777" w:rsidR="000A4318" w:rsidRDefault="000A4318">
      <w:pPr>
        <w:spacing w:after="0" w:line="240" w:lineRule="auto"/>
      </w:pPr>
      <w:r>
        <w:separator/>
      </w:r>
    </w:p>
  </w:endnote>
  <w:endnote w:type="continuationSeparator" w:id="0">
    <w:p w14:paraId="405FA1FE" w14:textId="77777777" w:rsidR="000A4318" w:rsidRDefault="000A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7CBF" w14:textId="5A8D3D74"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B45D9">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44434" w14:textId="77777777" w:rsidR="000A4318" w:rsidRDefault="000A4318">
      <w:pPr>
        <w:spacing w:after="0" w:line="240" w:lineRule="auto"/>
      </w:pPr>
      <w:r>
        <w:separator/>
      </w:r>
    </w:p>
  </w:footnote>
  <w:footnote w:type="continuationSeparator" w:id="0">
    <w:p w14:paraId="21BD5DA2" w14:textId="77777777" w:rsidR="000A4318" w:rsidRDefault="000A4318">
      <w:pPr>
        <w:spacing w:after="0" w:line="240" w:lineRule="auto"/>
      </w:pPr>
      <w:r>
        <w:continuationSeparator/>
      </w:r>
    </w:p>
  </w:footnote>
  <w:footnote w:id="1">
    <w:p w14:paraId="02701FE3" w14:textId="77777777" w:rsidR="001438C6" w:rsidRPr="00FE266D" w:rsidRDefault="007B699A">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FE266D">
        <w:rPr>
          <w:sz w:val="18"/>
          <w:szCs w:val="18"/>
          <w:vertAlign w:val="superscript"/>
        </w:rPr>
        <w:footnoteRef/>
      </w:r>
      <w:r w:rsidRPr="00FE266D">
        <w:rPr>
          <w:color w:val="000000"/>
          <w:sz w:val="18"/>
          <w:szCs w:val="18"/>
        </w:rPr>
        <w:t xml:space="preserve"> </w:t>
      </w:r>
      <w:r w:rsidRPr="00FE266D">
        <w:rPr>
          <w:rFonts w:ascii="Arial Narrow" w:eastAsia="Arial Narrow" w:hAnsi="Arial Narrow" w:cs="Arial Narrow"/>
          <w:color w:val="000000"/>
          <w:sz w:val="18"/>
          <w:szCs w:val="18"/>
        </w:rPr>
        <w:t xml:space="preserve">Zaznaczyć właściwe </w:t>
      </w:r>
    </w:p>
    <w:p w14:paraId="2283F313" w14:textId="77777777" w:rsidR="001438C6" w:rsidRPr="00FE266D" w:rsidRDefault="001438C6">
      <w:pPr>
        <w:pBdr>
          <w:top w:val="nil"/>
          <w:left w:val="nil"/>
          <w:bottom w:val="nil"/>
          <w:right w:val="nil"/>
          <w:between w:val="nil"/>
        </w:pBdr>
        <w:spacing w:after="0" w:line="240" w:lineRule="auto"/>
        <w:rPr>
          <w:color w:val="000000"/>
          <w:sz w:val="18"/>
          <w:szCs w:val="18"/>
        </w:rPr>
      </w:pPr>
    </w:p>
  </w:footnote>
  <w:footnote w:id="2">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3846" w14:textId="77777777" w:rsidR="00E74081" w:rsidRDefault="00E740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C6"/>
    <w:rsid w:val="000A4318"/>
    <w:rsid w:val="000C4CE8"/>
    <w:rsid w:val="000F5A96"/>
    <w:rsid w:val="001075BE"/>
    <w:rsid w:val="001105F2"/>
    <w:rsid w:val="0011401B"/>
    <w:rsid w:val="0012765B"/>
    <w:rsid w:val="00140D7A"/>
    <w:rsid w:val="001438C6"/>
    <w:rsid w:val="00145BE1"/>
    <w:rsid w:val="001962FC"/>
    <w:rsid w:val="001A2A21"/>
    <w:rsid w:val="001B2655"/>
    <w:rsid w:val="001E172A"/>
    <w:rsid w:val="00235A9E"/>
    <w:rsid w:val="0028033B"/>
    <w:rsid w:val="002C34DD"/>
    <w:rsid w:val="002E0E1C"/>
    <w:rsid w:val="00323902"/>
    <w:rsid w:val="00363080"/>
    <w:rsid w:val="00394AC6"/>
    <w:rsid w:val="003B45D9"/>
    <w:rsid w:val="00433837"/>
    <w:rsid w:val="00471A61"/>
    <w:rsid w:val="004B259D"/>
    <w:rsid w:val="004D7C30"/>
    <w:rsid w:val="004F0F4B"/>
    <w:rsid w:val="00506CBE"/>
    <w:rsid w:val="00546888"/>
    <w:rsid w:val="005B0A67"/>
    <w:rsid w:val="00692FA4"/>
    <w:rsid w:val="006D1BFD"/>
    <w:rsid w:val="006F00A8"/>
    <w:rsid w:val="00721BA0"/>
    <w:rsid w:val="007661A2"/>
    <w:rsid w:val="007B699A"/>
    <w:rsid w:val="007C05EA"/>
    <w:rsid w:val="007C60A1"/>
    <w:rsid w:val="008351B5"/>
    <w:rsid w:val="008623A3"/>
    <w:rsid w:val="00864B28"/>
    <w:rsid w:val="008E5731"/>
    <w:rsid w:val="00903D6F"/>
    <w:rsid w:val="00906D75"/>
    <w:rsid w:val="009313DC"/>
    <w:rsid w:val="009554BF"/>
    <w:rsid w:val="009E35AA"/>
    <w:rsid w:val="009F5B7B"/>
    <w:rsid w:val="00A16326"/>
    <w:rsid w:val="00A27102"/>
    <w:rsid w:val="00A33045"/>
    <w:rsid w:val="00A717CD"/>
    <w:rsid w:val="00A82246"/>
    <w:rsid w:val="00A82779"/>
    <w:rsid w:val="00AD4AE2"/>
    <w:rsid w:val="00B17848"/>
    <w:rsid w:val="00B24CD2"/>
    <w:rsid w:val="00B37E00"/>
    <w:rsid w:val="00B440F7"/>
    <w:rsid w:val="00B55C64"/>
    <w:rsid w:val="00BD5C12"/>
    <w:rsid w:val="00C22C9A"/>
    <w:rsid w:val="00C32B5C"/>
    <w:rsid w:val="00C6182C"/>
    <w:rsid w:val="00C6592D"/>
    <w:rsid w:val="00CA0CD4"/>
    <w:rsid w:val="00CD1AD5"/>
    <w:rsid w:val="00CF05E6"/>
    <w:rsid w:val="00D01EEC"/>
    <w:rsid w:val="00DA0F27"/>
    <w:rsid w:val="00DD2CE3"/>
    <w:rsid w:val="00E12E1A"/>
    <w:rsid w:val="00E321AC"/>
    <w:rsid w:val="00E32E82"/>
    <w:rsid w:val="00E35D7D"/>
    <w:rsid w:val="00E41518"/>
    <w:rsid w:val="00E4386B"/>
    <w:rsid w:val="00E43EB4"/>
    <w:rsid w:val="00E74081"/>
    <w:rsid w:val="00EA0367"/>
    <w:rsid w:val="00EA5C40"/>
    <w:rsid w:val="00EC236D"/>
    <w:rsid w:val="00F269D4"/>
    <w:rsid w:val="00FC506F"/>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 w:type="character" w:styleId="Odwoaniedokomentarza">
    <w:name w:val="annotation reference"/>
    <w:basedOn w:val="Domylnaczcionkaakapitu"/>
    <w:uiPriority w:val="99"/>
    <w:semiHidden/>
    <w:unhideWhenUsed/>
    <w:rsid w:val="00E4386B"/>
    <w:rPr>
      <w:sz w:val="16"/>
      <w:szCs w:val="16"/>
    </w:rPr>
  </w:style>
  <w:style w:type="paragraph" w:styleId="Tekstkomentarza">
    <w:name w:val="annotation text"/>
    <w:basedOn w:val="Normalny"/>
    <w:link w:val="TekstkomentarzaZnak"/>
    <w:uiPriority w:val="99"/>
    <w:semiHidden/>
    <w:unhideWhenUsed/>
    <w:rsid w:val="00E438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386B"/>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E4386B"/>
    <w:rPr>
      <w:b/>
      <w:bCs/>
    </w:rPr>
  </w:style>
  <w:style w:type="character" w:customStyle="1" w:styleId="TematkomentarzaZnak">
    <w:name w:val="Temat komentarza Znak"/>
    <w:basedOn w:val="TekstkomentarzaZnak"/>
    <w:link w:val="Tematkomentarza"/>
    <w:uiPriority w:val="99"/>
    <w:semiHidden/>
    <w:rsid w:val="00E4386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000AD1-A123-4486-BAE3-4C9F13BB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1363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Boguslawa Bukowska</cp:lastModifiedBy>
  <cp:revision>5</cp:revision>
  <cp:lastPrinted>2021-03-03T10:26:00Z</cp:lastPrinted>
  <dcterms:created xsi:type="dcterms:W3CDTF">2024-10-11T19:12:00Z</dcterms:created>
  <dcterms:modified xsi:type="dcterms:W3CDTF">2024-10-28T11:23:00Z</dcterms:modified>
</cp:coreProperties>
</file>